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58D6" w14:textId="700F8491" w:rsidR="00E65260" w:rsidRPr="005C3D6A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E5D9135" w14:textId="12C801AD" w:rsidR="00EC2B52" w:rsidRPr="005C3D6A" w:rsidRDefault="00EC2B52" w:rsidP="00EC2B52">
      <w:pPr>
        <w:shd w:val="clear" w:color="auto" w:fill="A6A6A6" w:themeFill="background1" w:themeFillShade="A6"/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sz w:val="20"/>
          <w:szCs w:val="20"/>
        </w:rPr>
        <w:t>ZADANIE 1</w:t>
      </w:r>
    </w:p>
    <w:p w14:paraId="1DF50A70" w14:textId="77777777" w:rsidR="00EC2B52" w:rsidRPr="005C3D6A" w:rsidRDefault="00EC2B52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42F95F2D" w14:textId="0D1703B3" w:rsidR="00E117AB" w:rsidRPr="005C3D6A" w:rsidRDefault="00E117AB" w:rsidP="00E65260">
      <w:pPr>
        <w:pStyle w:val="Akapitzlist"/>
        <w:numPr>
          <w:ilvl w:val="1"/>
          <w:numId w:val="4"/>
        </w:num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t>Komputer przenośny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988"/>
        <w:gridCol w:w="2851"/>
      </w:tblGrid>
      <w:tr w:rsidR="00A933AD" w:rsidRPr="005C3D6A" w14:paraId="637A7663" w14:textId="5850006D" w:rsidTr="00A933AD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5CD34" w14:textId="269C9268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E23A6" w14:textId="5FA95594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D3D74" w14:textId="7E44F8A3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A933AD" w:rsidRPr="005C3D6A" w14:paraId="36CCCC73" w14:textId="329B352D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3784E" w14:textId="77777777" w:rsidR="00A933AD" w:rsidRPr="005C3D6A" w:rsidRDefault="00A933AD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0B4E819" w14:textId="1B2B222D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3D55E" w14:textId="48AEE0EA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A933AD" w:rsidRPr="005C3D6A" w14:paraId="08CBFFD1" w14:textId="362D3EB5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D7B78E" w14:textId="77777777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0CB6B24" w14:textId="2D01D2C8" w:rsidR="00A933AD" w:rsidRPr="005C3D6A" w:rsidRDefault="005C3D6A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33AD" w:rsidRPr="005C3D6A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</w:p>
        </w:tc>
      </w:tr>
      <w:tr w:rsidR="005C3D6A" w:rsidRPr="005C3D6A" w14:paraId="75EB43E4" w14:textId="16D9FF33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1521B811" w14:textId="1B2AC1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499F0E0F" w14:textId="7B19D26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</w:tcPr>
          <w:p w14:paraId="44200711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5DB1FFAD" w14:textId="1BBBFDB8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5D9877FD" w14:textId="38FCFC6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(PassMark®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3D400FFC" w14:textId="1BB39F0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Min. 10375</w:t>
            </w:r>
          </w:p>
        </w:tc>
        <w:tc>
          <w:tcPr>
            <w:tcW w:w="2851" w:type="dxa"/>
          </w:tcPr>
          <w:p w14:paraId="1601323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0D940852" w14:textId="46F1496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747B" w14:textId="199AF985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43FC" w14:textId="1CD5343C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FFE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E29195D" w14:textId="0A61701D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951" w14:textId="038F330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6C65" w14:textId="6CD85396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SSD 512 GB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E08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BAC3E56" w14:textId="1E852D4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D7E2" w14:textId="53275CC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BD70" w14:textId="302901D9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14”, rozdzielczość 1920 x 1080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D4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B5FC94B" w14:textId="4006B52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627B" w14:textId="09767E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B843" w14:textId="7D1DF0D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92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D24ABFB" w14:textId="5F50262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0BC1" w14:textId="25822F5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A5DB" w14:textId="0A4D1518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29A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02CE383" w14:textId="6D4613C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ABD5" w14:textId="03BD6AE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B05E" w14:textId="3E88A93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E39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905F981" w14:textId="05CFBDF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F82" w14:textId="38E6F6F3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1CAE" w14:textId="03247731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443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C17DB6F" w14:textId="4AC2732A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AFD6" w14:textId="17C5C03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AD2F" w14:textId="1872605B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E4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09A9AF3" w14:textId="5769A901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18CD" w14:textId="2134DFA6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4465" w14:textId="0916B95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05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3D5AB3DC" w14:textId="16CD75F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853" w14:textId="27ACC50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6F25" w14:textId="2E4CBD4F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standardowa , blok numeryczny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3C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9AC990A" w14:textId="4A54787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DB75" w14:textId="21229EE5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DDA" w14:textId="6CC35B7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touchpad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B2B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0D4FA80F" w14:textId="198DD93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16C9" w14:textId="1D8ECF23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D59E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3 x USB 3.0</w:t>
            </w:r>
          </w:p>
          <w:p w14:paraId="230EE40E" w14:textId="052ED030" w:rsidR="005C3D6A" w:rsidRPr="005C3D6A" w:rsidRDefault="005C3D6A" w:rsidP="00973D8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048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2EAB32B1" w14:textId="55219EA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F90D" w14:textId="395626D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4B01" w14:textId="4982660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159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5FF9BAEF" w14:textId="3BC7940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7528" w14:textId="38C5549F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D68E" w14:textId="054C3919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więcej niż 1,7 kg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9A7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9462DFB" w14:textId="3F247A7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941" w14:textId="56AD8DD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1B4" w14:textId="2291E453" w:rsidR="005C3D6A" w:rsidRPr="005C3D6A" w:rsidRDefault="005C3D6A" w:rsidP="00E57D3F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 lata w systemie „on-site” na miejscu u klienta – reakcja następny dzień roboczy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E23" w14:textId="77777777" w:rsidR="005C3D6A" w:rsidRPr="005C3D6A" w:rsidRDefault="005C3D6A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5BE9DEAB" w14:textId="7014960A" w:rsidTr="00A933AD">
        <w:trPr>
          <w:trHeight w:val="23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DCFC" w14:textId="29AE0FBB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917B" w14:textId="75A3AA0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B40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3B3AA" w14:textId="77777777" w:rsidR="00E117AB" w:rsidRPr="005C3D6A" w:rsidRDefault="00E117AB" w:rsidP="00E117AB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06508635" w14:textId="77777777" w:rsidR="00E117AB" w:rsidRPr="005C3D6A" w:rsidRDefault="00E117AB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5C3D6A">
        <w:rPr>
          <w:rFonts w:ascii="Arial" w:hAnsi="Arial" w:cs="Arial"/>
          <w:b/>
          <w:bCs/>
          <w:color w:val="000000"/>
          <w:kern w:val="36"/>
          <w:sz w:val="20"/>
          <w:szCs w:val="20"/>
        </w:rPr>
        <w:br w:type="page"/>
      </w:r>
    </w:p>
    <w:p w14:paraId="1A0B2F9D" w14:textId="0C93025E" w:rsidR="00E65260" w:rsidRPr="005C3D6A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558BE29" w14:textId="3DFF1638" w:rsidR="00E65260" w:rsidRPr="005C3D6A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670D403D" w14:textId="5FC500C0" w:rsidR="00E117AB" w:rsidRPr="005C3D6A" w:rsidRDefault="00E117AB" w:rsidP="00E117AB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t>Tabela nr 1.</w:t>
      </w:r>
      <w:r w:rsidR="00E57D3F" w:rsidRPr="005C3D6A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E65260" w:rsidRPr="005C3D6A">
        <w:rPr>
          <w:rFonts w:ascii="Arial" w:eastAsia="Calibri" w:hAnsi="Arial" w:cs="Arial"/>
          <w:b/>
          <w:sz w:val="20"/>
          <w:szCs w:val="20"/>
          <w:lang w:eastAsia="en-US"/>
        </w:rPr>
        <w:t>. Wymagania dla systemu operacyjnego zainstalowanego w komputerach przenośnych</w:t>
      </w:r>
    </w:p>
    <w:tbl>
      <w:tblPr>
        <w:tblStyle w:val="Tabelasiatki4akcent31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E117AB" w:rsidRPr="005C3D6A" w14:paraId="44632392" w14:textId="77777777" w:rsidTr="00A93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0266487E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28F7C591" w14:textId="77777777" w:rsidR="00E117AB" w:rsidRPr="005C3D6A" w:rsidRDefault="00E117AB" w:rsidP="00E57D3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Element</w:t>
            </w:r>
          </w:p>
        </w:tc>
      </w:tr>
      <w:tr w:rsidR="00E117AB" w:rsidRPr="005C3D6A" w14:paraId="25E8EE58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A5864FE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272CA8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E117AB" w:rsidRPr="005C3D6A" w14:paraId="6817AA78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40C5A1E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8EA1AED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Możliwość zdalnej automatycznej instalacji, konfiguracji, administrowania oraz aktualizowania systemu.</w:t>
            </w:r>
          </w:p>
        </w:tc>
      </w:tr>
      <w:tr w:rsidR="00E117AB" w:rsidRPr="005C3D6A" w14:paraId="2ADB25FB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EF3BC85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7942EFC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E117AB" w:rsidRPr="005C3D6A" w14:paraId="158E59A9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44CDD02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C772DE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E117AB" w:rsidRPr="005C3D6A" w14:paraId="6A4EBF4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11265EA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DC7A5C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E117AB" w:rsidRPr="005C3D6A" w14:paraId="1CEBCBEB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A0E3A20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ED8C434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E117AB" w:rsidRPr="005C3D6A" w14:paraId="5A41FC94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FAC5B9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B800B65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klasy ERP Macrologic Xpertis</w:t>
            </w:r>
          </w:p>
        </w:tc>
      </w:tr>
      <w:tr w:rsidR="00E117AB" w:rsidRPr="005C3D6A" w14:paraId="053DC819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083A045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A83D20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Statistica</w:t>
            </w:r>
          </w:p>
        </w:tc>
      </w:tr>
      <w:tr w:rsidR="00E117AB" w:rsidRPr="005C3D6A" w14:paraId="616D9AB0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E3227E5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5315A9A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antywirusowego ESET NOD 32 Antivirus</w:t>
            </w:r>
          </w:p>
        </w:tc>
      </w:tr>
      <w:tr w:rsidR="00E117AB" w:rsidRPr="005C3D6A" w14:paraId="208C14BD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D43C7C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D214621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Oracle WebCenter Content Desktop Integration Suite</w:t>
            </w:r>
          </w:p>
        </w:tc>
      </w:tr>
      <w:tr w:rsidR="00E117AB" w:rsidRPr="005C3D6A" w14:paraId="3F44E85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9046BB4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9A4B87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na zaoferowany system operacyjny musi być w pełni zgodna z warunkami licencjonowania producenta oprogramowania</w:t>
            </w:r>
          </w:p>
        </w:tc>
      </w:tr>
      <w:tr w:rsidR="00E117AB" w:rsidRPr="005C3D6A" w14:paraId="34CBCB6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1936133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E04AF75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Interfejsy użytkownika dostępne w kilku językach do wyboru – minimum w Polskim i Angielskim,</w:t>
            </w:r>
          </w:p>
        </w:tc>
      </w:tr>
      <w:tr w:rsidR="00E117AB" w:rsidRPr="005C3D6A" w14:paraId="566E54C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464B1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8BA843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E117AB" w:rsidRPr="005C3D6A" w14:paraId="6469275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6E4E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785BDE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E117AB" w:rsidRPr="005C3D6A" w14:paraId="435A166A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11730B0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3A1FB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aktualizacji i poprawek systemu poprzez mechanizm zarządzany przez administratora systemu Za-mawiającego,</w:t>
            </w:r>
          </w:p>
        </w:tc>
      </w:tr>
      <w:tr w:rsidR="00E117AB" w:rsidRPr="005C3D6A" w14:paraId="40597CC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1AC07D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7576F67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 bezpłatnych biuletynów bezpieczeństwa związanych z działaniem systemu operacyjnego,</w:t>
            </w:r>
          </w:p>
        </w:tc>
      </w:tr>
      <w:tr w:rsidR="00E117AB" w:rsidRPr="005C3D6A" w14:paraId="133343BB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1517F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453C9D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E117AB" w:rsidRPr="005C3D6A" w14:paraId="1BC7A9D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0BA179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E285166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mechanizmy ochrony antywirusowej i przeciw złośliwemu oprogramowaniu z zapewnionymi bezpłatnymi aktualizacjami,</w:t>
            </w:r>
          </w:p>
        </w:tc>
      </w:tr>
      <w:tr w:rsidR="00E117AB" w:rsidRPr="005C3D6A" w14:paraId="02A7C320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CAA93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C996B7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systemowe, </w:t>
            </w:r>
          </w:p>
        </w:tc>
      </w:tr>
      <w:tr w:rsidR="00E117AB" w:rsidRPr="005C3D6A" w14:paraId="67A534F5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F5518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6459D01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Graficzne środowisko instalacji i konfiguracji dostępne w języku polskim,</w:t>
            </w:r>
          </w:p>
        </w:tc>
      </w:tr>
      <w:tr w:rsidR="00E117AB" w:rsidRPr="005C3D6A" w14:paraId="45D069EC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ED961C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A49AB9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większości powszechnie używanych urządzeń peryferyjnych (drukarek, urządzeń sieciowych, standardów USB, Plug&amp;Play, Wi-Fi),</w:t>
            </w:r>
          </w:p>
        </w:tc>
      </w:tr>
      <w:tr w:rsidR="00E117AB" w:rsidRPr="005C3D6A" w14:paraId="2BE397A6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7C5DD9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292E57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komputer,</w:t>
            </w:r>
          </w:p>
        </w:tc>
      </w:tr>
      <w:tr w:rsidR="00E117AB" w:rsidRPr="005C3D6A" w14:paraId="034EC5F7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3D7F30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345440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E117AB" w:rsidRPr="005C3D6A" w14:paraId="6801B7AB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0D41E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A675CB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Rozbudowane, definiowalne polityki bezpieczeństwa – polityki dla systemu operacyjnego i dla wskazanych aplikacji,</w:t>
            </w:r>
          </w:p>
        </w:tc>
      </w:tr>
      <w:tr w:rsidR="00E117AB" w:rsidRPr="005C3D6A" w14:paraId="488BEBDC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EFFC9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B915F4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E117AB" w:rsidRPr="005C3D6A" w14:paraId="7476576F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E435E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F5D196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E117AB" w:rsidRPr="005C3D6A" w14:paraId="21893606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052565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789F70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E117AB" w:rsidRPr="005C3D6A" w14:paraId="2C740EAF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7EA4FB6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00B030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</w:tc>
      </w:tr>
      <w:tr w:rsidR="00E117AB" w:rsidRPr="005C3D6A" w14:paraId="167AC08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6422F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9E644D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przystosowania stanowiska dla osób niepełnosprawnych (np. słabo widzących); </w:t>
            </w:r>
          </w:p>
        </w:tc>
      </w:tr>
      <w:tr w:rsidR="00E117AB" w:rsidRPr="005C3D6A" w14:paraId="6531AA4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E37E93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FB6A81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E117AB" w:rsidRPr="005C3D6A" w14:paraId="1AEB5DAE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D5D862F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F19B9B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Mechanizmy logowania w oparciu o: login i hasło, karty z certyfikatami (smartcard),</w:t>
            </w:r>
          </w:p>
        </w:tc>
      </w:tr>
      <w:tr w:rsidR="00E117AB" w:rsidRPr="005C3D6A" w14:paraId="51CAFC8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75A3E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E41B2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do uwierzytelnienia urządzenia na bazie certyfikatu,</w:t>
            </w:r>
          </w:p>
        </w:tc>
      </w:tr>
      <w:tr w:rsidR="00E117AB" w:rsidRPr="005C3D6A" w14:paraId="3F31CBC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4720C8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C19305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algorytmów Suite B (RFC 4869),</w:t>
            </w:r>
          </w:p>
        </w:tc>
      </w:tr>
      <w:tr w:rsidR="00E117AB" w:rsidRPr="005C3D6A" w14:paraId="74AD4FCD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629A0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BB11FA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wbudowanej zapory ogniowej dla Internet Key Exchange v.2 (IKEv2) dla warstwy transportowej IPsec, </w:t>
            </w:r>
          </w:p>
        </w:tc>
      </w:tr>
      <w:tr w:rsidR="00E117AB" w:rsidRPr="005C3D6A" w14:paraId="439DBB8D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7DB5D3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93D6A0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E117AB" w:rsidRPr="005C3D6A" w14:paraId="27DDC1BE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530DAC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45D3DF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środowisk Java i NET Framework 4.</w:t>
            </w: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– możliwość uruchomienia aplikacji działających we wskazanych środowiskach,</w:t>
            </w:r>
          </w:p>
        </w:tc>
      </w:tr>
      <w:tr w:rsidR="00E117AB" w:rsidRPr="005C3D6A" w14:paraId="5CEB14E7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15E648D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44367D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JScript i VBScript – możliwość uruchamiania interpretera poleceń,</w:t>
            </w:r>
          </w:p>
        </w:tc>
      </w:tr>
      <w:tr w:rsidR="00E117AB" w:rsidRPr="005C3D6A" w14:paraId="0C0E47E3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8DCFCD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69C097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E117AB" w:rsidRPr="005C3D6A" w14:paraId="1BC2FEA8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AE879A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8FB94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E117AB" w:rsidRPr="005C3D6A" w14:paraId="260BC1B9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2B0392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D8DDAB2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Transakcyjny system plików pozwalający na stosowanie przydziałów (ang. quota) na dysku dla użytkowników oraz zapewniający większą niezawodność i pozwalający tworzyć kopie zapasowe, </w:t>
            </w:r>
          </w:p>
        </w:tc>
      </w:tr>
      <w:tr w:rsidR="00E117AB" w:rsidRPr="005C3D6A" w14:paraId="708A270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138EA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5387B7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</w:tc>
      </w:tr>
      <w:tr w:rsidR="00E117AB" w:rsidRPr="005C3D6A" w14:paraId="32E3EFA9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095166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384A613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Udostępnianie modemu,</w:t>
            </w:r>
          </w:p>
        </w:tc>
      </w:tr>
      <w:tr w:rsidR="00E117AB" w:rsidRPr="005C3D6A" w14:paraId="09D84129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D6DE82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7118FC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E117AB" w:rsidRPr="005C3D6A" w14:paraId="1438A7C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486B8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530021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przywracania obrazu plików systemowych do uprzednio zapisanej postaci,</w:t>
            </w:r>
          </w:p>
        </w:tc>
      </w:tr>
      <w:tr w:rsidR="00E117AB" w:rsidRPr="005C3D6A" w14:paraId="57E0253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89B3E4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C724EB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E117AB" w:rsidRPr="005C3D6A" w14:paraId="5E2225A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005A4A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194A246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E117AB" w:rsidRPr="005C3D6A" w14:paraId="3C008A8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0B69C8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3E60FFF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 szyfrowania dysków wewnętrznych i zewnętrznych z możliwością szyfrowania ograniczonego do danych użytkownika,</w:t>
            </w:r>
          </w:p>
        </w:tc>
      </w:tr>
      <w:tr w:rsidR="00E117AB" w:rsidRPr="005C3D6A" w14:paraId="347A901E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CEE4D5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2DBB63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E117AB" w:rsidRPr="005C3D6A" w14:paraId="2DFFDDE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F7AFD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22400C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i przechowywania kopii zapasowych kluczy odzyskiwania do szyfrowania partycji w usługach katalogowych</w:t>
            </w:r>
          </w:p>
        </w:tc>
      </w:tr>
      <w:tr w:rsidR="00E117AB" w:rsidRPr="005C3D6A" w14:paraId="59F6CC1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EFF28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F39080D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nieodpłatnego instalowania dodatkowych języków interfejsu systemu operacyjnego oraz możliwość zmiany języka bez konieczności reinstalacji systemu</w:t>
            </w:r>
          </w:p>
        </w:tc>
      </w:tr>
    </w:tbl>
    <w:p w14:paraId="6A3E138D" w14:textId="1237BF42" w:rsidR="00EC2B52" w:rsidRPr="005C3D6A" w:rsidRDefault="00EC2B52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B10D55" w14:textId="77777777" w:rsidR="00EC2B52" w:rsidRPr="005C3D6A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11051ECD" w14:textId="390A13F0" w:rsidR="00EC2B52" w:rsidRPr="005C3D6A" w:rsidRDefault="00EC2B52" w:rsidP="00EC2B52">
      <w:pPr>
        <w:shd w:val="clear" w:color="auto" w:fill="A6A6A6" w:themeFill="background1" w:themeFillShade="A6"/>
        <w:spacing w:after="200" w:line="276" w:lineRule="auto"/>
        <w:ind w:hanging="142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ZADANIE 2</w:t>
      </w:r>
    </w:p>
    <w:p w14:paraId="65BB093E" w14:textId="04D37D71" w:rsidR="00EC2B52" w:rsidRPr="005C3D6A" w:rsidRDefault="00EC2B52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5C3D6A">
        <w:rPr>
          <w:rFonts w:ascii="Arial" w:eastAsia="Calibri" w:hAnsi="Arial" w:cs="Arial"/>
          <w:b/>
          <w:bCs/>
          <w:sz w:val="20"/>
          <w:szCs w:val="20"/>
          <w:lang w:eastAsia="en-US"/>
        </w:rPr>
        <w:t>2.</w:t>
      </w:r>
      <w:r w:rsidRPr="005C3D6A">
        <w:rPr>
          <w:rFonts w:ascii="Arial" w:hAnsi="Arial" w:cs="Arial"/>
          <w:b/>
          <w:bCs/>
          <w:sz w:val="20"/>
          <w:szCs w:val="20"/>
        </w:rPr>
        <w:t>1</w:t>
      </w:r>
      <w:r w:rsidR="005C3D6A" w:rsidRPr="005C3D6A">
        <w:rPr>
          <w:rFonts w:ascii="Arial" w:hAnsi="Arial" w:cs="Arial"/>
          <w:b/>
          <w:bCs/>
          <w:sz w:val="20"/>
          <w:szCs w:val="20"/>
        </w:rPr>
        <w:t xml:space="preserve">. </w:t>
      </w:r>
      <w:r w:rsidR="005C3D6A" w:rsidRPr="005C3D6A">
        <w:rPr>
          <w:rFonts w:ascii="Arial" w:hAnsi="Arial" w:cs="Arial"/>
          <w:b/>
          <w:sz w:val="20"/>
          <w:szCs w:val="20"/>
        </w:rPr>
        <w:t>Komputer przenośny o parametrach nie gorszych niż:</w:t>
      </w:r>
    </w:p>
    <w:p w14:paraId="1E347546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988"/>
        <w:gridCol w:w="2851"/>
      </w:tblGrid>
      <w:tr w:rsidR="005C3D6A" w:rsidRPr="005C3D6A" w14:paraId="28BE8B43" w14:textId="77777777" w:rsidTr="00FF2D27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73F33E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759FB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3BE75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5C3D6A" w:rsidRPr="005C3D6A" w14:paraId="0AD740B3" w14:textId="77777777" w:rsidTr="00FF2D27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14D73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343512E3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226DB2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C3D6A" w:rsidRPr="005C3D6A" w14:paraId="31EC3EE1" w14:textId="77777777" w:rsidTr="00FF2D27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ED9D06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51C8378" w14:textId="4AA82D62" w:rsidR="005C3D6A" w:rsidRPr="005C3D6A" w:rsidRDefault="005C3D6A" w:rsidP="00FF2D27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2 szt</w:t>
            </w:r>
          </w:p>
        </w:tc>
      </w:tr>
      <w:tr w:rsidR="005C3D6A" w:rsidRPr="005C3D6A" w14:paraId="7159FDF8" w14:textId="77777777" w:rsidTr="00FF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4F34FEA0" w14:textId="0A2F85C9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3F192581" w14:textId="27572E69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</w:tcPr>
          <w:p w14:paraId="42C0967C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72BAACEE" w14:textId="77777777" w:rsidTr="00FF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2470F4A7" w14:textId="41BD7B04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(PassMark®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1C667154" w14:textId="35DD9AB1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Min. 8220</w:t>
            </w:r>
          </w:p>
        </w:tc>
        <w:tc>
          <w:tcPr>
            <w:tcW w:w="2851" w:type="dxa"/>
          </w:tcPr>
          <w:p w14:paraId="21166202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184C5159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2E3A" w14:textId="1D4CF55F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6C5D" w14:textId="13D68826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162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95522DD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8784" w14:textId="1CCD701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B808" w14:textId="4287779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SSD 512 GB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605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2986F3D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31FB" w14:textId="469A1A1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3EC7" w14:textId="75C3127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15,6”, rozdzielczość 1920 x 1080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4E7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303D0205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5187" w14:textId="784127EC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5DC3" w14:textId="4438F6E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B1B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0138CDF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5348" w14:textId="2E6C508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C659" w14:textId="7BCF668B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325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B388193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FE03" w14:textId="686551E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7900" w14:textId="4C0F8CF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F2E0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35395C40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A42B" w14:textId="1C2E71F0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CF33" w14:textId="705DCA9F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F9A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F6698FE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CCE7" w14:textId="1C0BFD85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A8F7" w14:textId="6F860645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C6B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3EB9719B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2B8E" w14:textId="644FEED1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B3FD" w14:textId="62ECACE5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BCBC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370A91E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2411" w14:textId="39CE6822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9B6F" w14:textId="79A74C99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standardowa , blok numeryczny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386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49E4FA2C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E200" w14:textId="05C32DE1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0EBD" w14:textId="10BB5E9D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touchpad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4281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4EB1669E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435F" w14:textId="70404094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139" w14:textId="77777777" w:rsidR="005C3D6A" w:rsidRPr="005C3D6A" w:rsidRDefault="005C3D6A">
            <w:pPr>
              <w:pStyle w:val="Bezodstpw"/>
              <w:spacing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2 x USB 3.0</w:t>
            </w:r>
          </w:p>
          <w:p w14:paraId="74637179" w14:textId="77777777" w:rsidR="005C3D6A" w:rsidRPr="005C3D6A" w:rsidRDefault="005C3D6A">
            <w:pPr>
              <w:pStyle w:val="Bezodstpw"/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1 x USB 2.0</w:t>
            </w:r>
          </w:p>
          <w:p w14:paraId="4BB11933" w14:textId="260530E3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59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7A21543D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8BCD" w14:textId="6A5D08A2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E721" w14:textId="2684E6E3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A48C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5B5E6BDC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B001" w14:textId="61547664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FC57" w14:textId="6B1FB0B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więcej niż 2 kg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77AF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9099940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CB75B" w14:textId="47B59C7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EF22" w14:textId="4E6A743B" w:rsidR="005C3D6A" w:rsidRPr="005C3D6A" w:rsidRDefault="005C3D6A" w:rsidP="00FF2D27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 lata w systemie „on-site” na miejscu u klienta – reakcja następny dzień roboczy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35B" w14:textId="77777777" w:rsidR="005C3D6A" w:rsidRPr="005C3D6A" w:rsidRDefault="005C3D6A" w:rsidP="00FF2D27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5FA4BA2" w14:textId="77777777" w:rsidTr="00FF2D27">
        <w:trPr>
          <w:trHeight w:val="23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1B5F" w14:textId="5D97A5B3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CD4C" w14:textId="6796C41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8E1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31687" w14:textId="77777777" w:rsidR="00EC2B52" w:rsidRPr="005C3D6A" w:rsidRDefault="00EC2B52" w:rsidP="00EC2B52">
      <w:pPr>
        <w:rPr>
          <w:rFonts w:ascii="Arial" w:hAnsi="Arial" w:cs="Arial"/>
          <w:sz w:val="20"/>
          <w:szCs w:val="20"/>
        </w:rPr>
      </w:pPr>
    </w:p>
    <w:p w14:paraId="059E269A" w14:textId="77777777" w:rsidR="005C3D6A" w:rsidRPr="005C3D6A" w:rsidRDefault="005C3D6A" w:rsidP="00EC2B52">
      <w:pPr>
        <w:rPr>
          <w:rFonts w:ascii="Arial" w:hAnsi="Arial" w:cs="Arial"/>
          <w:sz w:val="20"/>
          <w:szCs w:val="20"/>
        </w:rPr>
      </w:pPr>
    </w:p>
    <w:p w14:paraId="36C2A625" w14:textId="087EBA12" w:rsidR="005C3D6A" w:rsidRPr="005C3D6A" w:rsidRDefault="005C3D6A" w:rsidP="005C3D6A">
      <w:pPr>
        <w:spacing w:after="160" w:line="254" w:lineRule="auto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sz w:val="20"/>
          <w:szCs w:val="20"/>
        </w:rPr>
        <w:t>Tabela nr 2.1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C3D6A" w:rsidRPr="005C3D6A" w14:paraId="05368E99" w14:textId="77777777" w:rsidTr="005C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646C9A7A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356F2DA3" w14:textId="77777777" w:rsidR="005C3D6A" w:rsidRPr="005C3D6A" w:rsidRDefault="005C3D6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</w:tr>
      <w:tr w:rsidR="005C3D6A" w:rsidRPr="005C3D6A" w14:paraId="305E4CA1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90948E5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43E2D58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5C3D6A" w:rsidRPr="005C3D6A" w14:paraId="5997259F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CAE9727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0E984C4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</w:t>
            </w:r>
            <w:r w:rsidRPr="005C3D6A">
              <w:rPr>
                <w:rFonts w:ascii="Arial" w:hAnsi="Arial" w:cs="Arial"/>
                <w:sz w:val="20"/>
                <w:szCs w:val="20"/>
              </w:rPr>
              <w:lastRenderedPageBreak/>
              <w:t>aktualizowania systemu.</w:t>
            </w:r>
          </w:p>
        </w:tc>
      </w:tr>
      <w:tr w:rsidR="005C3D6A" w:rsidRPr="005C3D6A" w14:paraId="0EDFB0BF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68B3D79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6C21655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5C3D6A" w:rsidRPr="005C3D6A" w14:paraId="402678EB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68C3839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C55BC52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5C3D6A" w:rsidRPr="005C3D6A" w14:paraId="44CD0AE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EF9B520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CA659B9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5C3D6A" w:rsidRPr="005C3D6A" w14:paraId="12F8D220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2789E6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CE1F174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5C3D6A" w:rsidRPr="005C3D6A" w14:paraId="0F4C7951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EA1C713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F5F1F9C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Oferowane oprogramowanie umożliwia zainstalowanie i uruchomienie oprogramowania klasy ERP Macrologic Xpertis</w:t>
            </w:r>
          </w:p>
        </w:tc>
      </w:tr>
      <w:tr w:rsidR="005C3D6A" w:rsidRPr="005C3D6A" w14:paraId="43017BCE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D6E382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5E2A5DA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Oferowane oprogramowanie umożliwia zainstalowanie i uruchomienie oprogramowania Statistica</w:t>
            </w:r>
          </w:p>
        </w:tc>
      </w:tr>
      <w:tr w:rsidR="005C3D6A" w:rsidRPr="005C3D6A" w14:paraId="7CCAB16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AF75EFC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F03B885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Oferowane oprogramowanie umożliwia zainstalowanie i uruchomienie oprogramowania antywirusowego ESET NOD 32 Antivirus</w:t>
            </w:r>
          </w:p>
        </w:tc>
      </w:tr>
      <w:tr w:rsidR="005C3D6A" w:rsidRPr="005C3D6A" w14:paraId="5912F4C7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7041289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247D714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Oferowane oprogramowanie umożliwia zainstalowanie i uruchomienie oprogramowania Oracle WebCenter Content Desktop Integration Suite</w:t>
            </w:r>
          </w:p>
        </w:tc>
      </w:tr>
      <w:tr w:rsidR="005C3D6A" w:rsidRPr="005C3D6A" w14:paraId="7630E9F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45605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8CDE17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5C3D6A" w:rsidRPr="005C3D6A" w14:paraId="6EC49045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8C081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01E2029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5C3D6A" w:rsidRPr="005C3D6A" w14:paraId="44759E02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DF9CEF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E9425A8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5C3D6A" w:rsidRPr="005C3D6A" w14:paraId="41A74250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F3B95D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BF0D84F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5C3D6A" w:rsidRPr="005C3D6A" w14:paraId="06669C0D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A7DB5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A958D9C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5C3D6A" w:rsidRPr="005C3D6A" w14:paraId="51AA52DB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7D544C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17BC94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5C3D6A" w:rsidRPr="005C3D6A" w14:paraId="0B97D39A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397447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2E7DAA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5C3D6A" w:rsidRPr="005C3D6A" w14:paraId="2E1AA0D7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9D838D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CC926F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5C3D6A" w:rsidRPr="005C3D6A" w14:paraId="1840329C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E991CE4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F626ED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5C3D6A" w:rsidRPr="005C3D6A" w14:paraId="0E19797D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1E23C59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320C95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Graficzne środowisko instalacji i konfiguracji dostępne w języku polskim,</w:t>
            </w:r>
          </w:p>
        </w:tc>
      </w:tr>
      <w:tr w:rsidR="005C3D6A" w:rsidRPr="005C3D6A" w14:paraId="1249C0D7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2565D39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642F8A6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większości powszechnie używanych urządzeń peryferyjnych (drukarek, urządzeń sieciowych, standardów USB, Plug&amp;Play, Wi-Fi),</w:t>
            </w:r>
          </w:p>
        </w:tc>
      </w:tr>
      <w:tr w:rsidR="005C3D6A" w:rsidRPr="005C3D6A" w14:paraId="12DEDBEC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277BBF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673C87B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5C3D6A" w:rsidRPr="005C3D6A" w14:paraId="5BE87675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A799E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C89427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5C3D6A" w:rsidRPr="005C3D6A" w14:paraId="2D58FADC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153BA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99D29CA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5C3D6A" w:rsidRPr="005C3D6A" w14:paraId="34FDF778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99C8E2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0766C3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5C3D6A" w:rsidRPr="005C3D6A" w14:paraId="6A217F7A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0B8C04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C072BA0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5C3D6A" w:rsidRPr="005C3D6A" w14:paraId="638F9811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22449F5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535FF4A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5C3D6A" w:rsidRPr="005C3D6A" w14:paraId="2028D1FA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C9AA6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19A1BC9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5C3D6A" w:rsidRPr="005C3D6A" w14:paraId="1AAF4E46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90C2322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ACBBD9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5C3D6A" w:rsidRPr="005C3D6A" w14:paraId="7F6EA194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5A901F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757D40B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5C3D6A" w:rsidRPr="005C3D6A" w14:paraId="79123F25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39A712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8CB4492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Mechanizmy logowania w oparciu o: login i hasło, karty z certyfikatami (smartcard),</w:t>
            </w:r>
          </w:p>
        </w:tc>
      </w:tr>
      <w:tr w:rsidR="005C3D6A" w:rsidRPr="005C3D6A" w14:paraId="54BB7CB4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C0D71CA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D33C42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do uwierzytelnienia urządzenia na bazie certyfikatu,</w:t>
            </w:r>
          </w:p>
        </w:tc>
      </w:tr>
      <w:tr w:rsidR="005C3D6A" w:rsidRPr="005C3D6A" w14:paraId="239A613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7ABDF3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79FAC1B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algorytmów Suite B (RFC 4869),</w:t>
            </w:r>
          </w:p>
        </w:tc>
      </w:tr>
      <w:tr w:rsidR="005C3D6A" w:rsidRPr="005C3D6A" w14:paraId="5482F2B3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8FAFC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564ADE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wbudowanej zapory ogniowej dla Internet Key Exchange v.2 (IKEv2) dla warstwy transportowej IPsec, </w:t>
            </w:r>
          </w:p>
        </w:tc>
      </w:tr>
      <w:tr w:rsidR="005C3D6A" w:rsidRPr="005C3D6A" w14:paraId="394B40BC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EA5A4E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B31C22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5C3D6A" w:rsidRPr="005C3D6A" w14:paraId="430A8808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FF33D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7751DF1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środowisk Java i NET Framework 4.</w:t>
            </w:r>
            <w:r w:rsidRPr="005C3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– możliwość uruchomienia aplikacji działających we wskazanych środowiskach,</w:t>
            </w:r>
          </w:p>
        </w:tc>
      </w:tr>
      <w:tr w:rsidR="005C3D6A" w:rsidRPr="005C3D6A" w14:paraId="2C83D23D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180D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887603C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JScript i VBScript – możliwość uruchamiania interpretera poleceń,</w:t>
            </w:r>
          </w:p>
        </w:tc>
      </w:tr>
      <w:tr w:rsidR="005C3D6A" w:rsidRPr="005C3D6A" w14:paraId="2E6361C4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8252BFA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14EA0B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5C3D6A" w:rsidRPr="005C3D6A" w14:paraId="0359DE00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5AA77C4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C172B1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5C3D6A" w:rsidRPr="005C3D6A" w14:paraId="42855409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A6567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D50742A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Transakcyjny system plików pozwalający na stosowanie przydziałów (ang. quota) na dysku dla użytkowników oraz zapewniający większą niezawodność i pozwalający tworzyć kopie zapasowe, </w:t>
            </w:r>
          </w:p>
        </w:tc>
      </w:tr>
      <w:tr w:rsidR="005C3D6A" w:rsidRPr="005C3D6A" w14:paraId="7F4A5894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F5C2F3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44AA69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5C3D6A" w:rsidRPr="005C3D6A" w14:paraId="567A14E2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352F2F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D5FFD03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Udostępnianie modemu,</w:t>
            </w:r>
          </w:p>
        </w:tc>
      </w:tr>
      <w:tr w:rsidR="005C3D6A" w:rsidRPr="005C3D6A" w14:paraId="6D660FD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80162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0DF30F5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5C3D6A" w:rsidRPr="005C3D6A" w14:paraId="0F806831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7A1646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B568C1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przywracania obrazu plików systemowych do uprzednio zapisanej postaci,</w:t>
            </w:r>
          </w:p>
        </w:tc>
      </w:tr>
      <w:tr w:rsidR="005C3D6A" w:rsidRPr="005C3D6A" w14:paraId="0474BB2D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C29DC7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CFCAC8E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5C3D6A" w:rsidRPr="005C3D6A" w14:paraId="01A0D73B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D3D5CE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22D70E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5C3D6A" w:rsidRPr="005C3D6A" w14:paraId="5FEE00B6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26DAD2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9980C7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szyfrowania dysków wewnętrznych i zewnętrznych z możliwością szyfrowania ograniczonego do danych użytkownika,</w:t>
            </w:r>
          </w:p>
        </w:tc>
      </w:tr>
      <w:tr w:rsidR="005C3D6A" w:rsidRPr="005C3D6A" w14:paraId="09168AB3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9E20F8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6399F7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Wbudowane w system narzędzie do szyfrowania dysków przenośnych, z możliwością centralnego zarządzania poprzez polityki grupowe, pozwalające na wymuszenie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szyfrowania dysków przenośnych</w:t>
            </w:r>
          </w:p>
        </w:tc>
      </w:tr>
      <w:tr w:rsidR="005C3D6A" w:rsidRPr="005C3D6A" w14:paraId="67B8D3A2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D3B325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8C5C2C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tworzenia i przechowywania kopii zapasowych kluczy odzyskiwania do szyfrowania partycji w usługach katalogowych</w:t>
            </w:r>
          </w:p>
        </w:tc>
      </w:tr>
      <w:tr w:rsidR="005C3D6A" w:rsidRPr="005C3D6A" w14:paraId="4274CD25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89BCAEA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C43D69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nieodpłatnego instalowania dodatkowych języków interfejsu systemu operacyjnego oraz możliwość zmiany języka bez konieczności reinstalacji systemu</w:t>
            </w:r>
          </w:p>
        </w:tc>
      </w:tr>
    </w:tbl>
    <w:p w14:paraId="1F3B8C5B" w14:textId="77777777" w:rsidR="005C3D6A" w:rsidRPr="005C3D6A" w:rsidRDefault="005C3D6A" w:rsidP="00EC2B52">
      <w:pPr>
        <w:rPr>
          <w:rFonts w:ascii="Arial" w:hAnsi="Arial" w:cs="Arial"/>
          <w:sz w:val="20"/>
          <w:szCs w:val="20"/>
        </w:rPr>
      </w:pPr>
    </w:p>
    <w:p w14:paraId="4989D6F5" w14:textId="718D8777" w:rsidR="00EC2B52" w:rsidRPr="005C3D6A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43034CD0" w14:textId="77777777" w:rsidR="00EC2B52" w:rsidRPr="005C3D6A" w:rsidRDefault="00EC2B52" w:rsidP="00EC2B52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C33C2B" w14:textId="66054755" w:rsidR="00EC2B52" w:rsidRPr="005C3D6A" w:rsidRDefault="00EC2B52" w:rsidP="00EC2B52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5C3D6A">
        <w:rPr>
          <w:rFonts w:ascii="Arial" w:hAnsi="Arial" w:cs="Arial"/>
          <w:b/>
          <w:bCs/>
          <w:sz w:val="20"/>
          <w:szCs w:val="20"/>
        </w:rPr>
        <w:t>ZADANIE 3</w:t>
      </w:r>
    </w:p>
    <w:p w14:paraId="03DF1497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14:paraId="08277ECF" w14:textId="24A5B35F" w:rsidR="005C3D6A" w:rsidRPr="005C3D6A" w:rsidRDefault="005C3D6A" w:rsidP="005C3D6A">
      <w:pPr>
        <w:ind w:hanging="142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bCs/>
          <w:sz w:val="20"/>
          <w:szCs w:val="20"/>
        </w:rPr>
        <w:t xml:space="preserve">3.1. </w:t>
      </w:r>
      <w:r w:rsidRPr="005C3D6A">
        <w:rPr>
          <w:rFonts w:ascii="Arial" w:hAnsi="Arial" w:cs="Arial"/>
          <w:b/>
          <w:sz w:val="20"/>
          <w:szCs w:val="20"/>
        </w:rPr>
        <w:t>Monitor LCD o parametrach nie gorszych niż:</w:t>
      </w:r>
    </w:p>
    <w:p w14:paraId="6E387CB9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871"/>
        <w:gridCol w:w="2858"/>
      </w:tblGrid>
      <w:tr w:rsidR="005C3D6A" w:rsidRPr="005C3D6A" w14:paraId="0F357558" w14:textId="77777777" w:rsidTr="00FF2D27">
        <w:trPr>
          <w:trHeight w:val="21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15C7E3" w14:textId="77777777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1FA8C" w14:textId="77777777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15B7B5" w14:textId="77777777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5C3D6A" w:rsidRPr="005C3D6A" w14:paraId="6E2A107B" w14:textId="77777777" w:rsidTr="00FF2D27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E37B9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02097321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26499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5C3D6A" w:rsidRPr="005C3D6A" w14:paraId="695E4368" w14:textId="77777777" w:rsidTr="00FF2D27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EC739C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C00E502" w14:textId="13EC8078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3 szt</w:t>
            </w:r>
          </w:p>
        </w:tc>
      </w:tr>
      <w:tr w:rsidR="005C3D6A" w:rsidRPr="005C3D6A" w14:paraId="7732D4D1" w14:textId="77777777" w:rsidTr="00FF2D27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EA22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1623" w14:textId="435C8BD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24”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F2E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FE04283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254D" w14:textId="026BBA84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8F8F8"/>
              </w:rPr>
              <w:t>rodzaj matrycy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F14A" w14:textId="79DF1764" w:rsidR="005C3D6A" w:rsidRPr="005C3D6A" w:rsidRDefault="008378CF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8" w:tooltip="Filtruj wg cechy" w:history="1">
              <w:r w:rsidR="005C3D6A"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8F8F8"/>
                </w:rPr>
                <w:t>IPS </w:t>
              </w:r>
            </w:hyperlink>
            <w:r w:rsidR="005C3D6A"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9" w:tooltip="Filtruj wg cechy" w:history="1">
              <w:r w:rsidR="005C3D6A"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antyrefleksyjna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02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5D34E28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5A9B" w14:textId="53C6C2CA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rozdzielczość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BCEF" w14:textId="0B2B9E0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1920 x 1080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E163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AC558DA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4167" w14:textId="7E57796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E368" w14:textId="7CD9648B" w:rsidR="005C3D6A" w:rsidRPr="005C3D6A" w:rsidRDefault="008378CF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10" w:tooltip="Filtruj wg cechy" w:history="1">
              <w:r w:rsidR="005C3D6A"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8F8F8"/>
                </w:rPr>
                <w:t>1000:1 (statyczny)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890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0179ED2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632F" w14:textId="3AF2335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jasność [cd/m2]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E090" w14:textId="78A806A3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300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9A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E762BAC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3BD" w14:textId="73EB7E7D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czas reakcji [ms]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79E" w14:textId="2C607A6C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98D7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68426A0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4ED6" w14:textId="28B91208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wielkość plamki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410F" w14:textId="5EF58523" w:rsidR="005C3D6A" w:rsidRPr="005C3D6A" w:rsidRDefault="008378CF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11" w:tooltip="Filtruj wg cechy" w:history="1">
              <w:r w:rsidR="005C3D6A"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0.274 mm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A3B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D83A89B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BA17" w14:textId="435CBECA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E8D5" w14:textId="581034F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D-Sub, HDMI, DP, USB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378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FD6F110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1F5F" w14:textId="7F9AA90A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49EB" w14:textId="6B53D40D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E02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84C4238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C097" w14:textId="407B774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292A" w14:textId="5B9BC5E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EE99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524B0FB0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21B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DB8B" w14:textId="565D63CB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2 lata </w:t>
            </w: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 systemie „on-site” Na miejscu u klienta – reakcja następny dzień roboczy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59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8A809" w14:textId="77777777" w:rsidR="00EC2B52" w:rsidRPr="005C3D6A" w:rsidRDefault="00EC2B52" w:rsidP="005C3D6A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C2B52" w:rsidRPr="005C3D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D932" w14:textId="77777777" w:rsidR="00E57D3F" w:rsidRDefault="00E57D3F" w:rsidP="00E117AB">
      <w:r>
        <w:separator/>
      </w:r>
    </w:p>
  </w:endnote>
  <w:endnote w:type="continuationSeparator" w:id="0">
    <w:p w14:paraId="0AC3575C" w14:textId="77777777" w:rsidR="00E57D3F" w:rsidRDefault="00E57D3F" w:rsidP="00E1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_Cond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85500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A41DC0" w14:textId="77777777" w:rsidR="00E57D3F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C75014" w14:textId="77777777" w:rsidR="00E57D3F" w:rsidRDefault="00E57D3F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*) Uwaga:</w:t>
            </w:r>
          </w:p>
          <w:p w14:paraId="7657D7CB" w14:textId="77777777" w:rsidR="00E57D3F" w:rsidRPr="0004750A" w:rsidRDefault="00E57D3F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kol. „Parametry oferowanego sprzętu” dla procesora, karty graficznej, płyty głównej, pamięci RAM, myszy i klawiatury proszę podać producenta i model, dla systemu operacyjnego proszę podać nazwę, wersję, edycję i rodzaj licencji.</w:t>
            </w:r>
          </w:p>
          <w:p w14:paraId="6D54B756" w14:textId="77777777" w:rsidR="00E57D3F" w:rsidRPr="00E117AB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C162CC9" w14:textId="2ABD9CC6" w:rsidR="00E57D3F" w:rsidRPr="00E117AB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7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78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17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78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C0F349" w14:textId="77777777" w:rsidR="00E57D3F" w:rsidRDefault="00E57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BA69" w14:textId="77777777" w:rsidR="00E57D3F" w:rsidRDefault="00E57D3F" w:rsidP="00E117AB">
      <w:r>
        <w:separator/>
      </w:r>
    </w:p>
  </w:footnote>
  <w:footnote w:type="continuationSeparator" w:id="0">
    <w:p w14:paraId="1FE7C556" w14:textId="77777777" w:rsidR="00E57D3F" w:rsidRDefault="00E57D3F" w:rsidP="00E1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F561" w14:textId="173C51BD" w:rsidR="00E57D3F" w:rsidRDefault="00E57D3F" w:rsidP="00E65260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 do SIWZ</w:t>
    </w:r>
  </w:p>
  <w:p w14:paraId="73CF3FD0" w14:textId="12880EA8" w:rsidR="00E57D3F" w:rsidRPr="00EC2B52" w:rsidRDefault="00E57D3F" w:rsidP="00EC2B52">
    <w:pPr>
      <w:pStyle w:val="Nagwek"/>
      <w:jc w:val="center"/>
      <w:rPr>
        <w:rFonts w:ascii="Arial" w:hAnsi="Arial" w:cs="Arial"/>
        <w:b/>
      </w:rPr>
    </w:pPr>
    <w:r w:rsidRPr="00EC2B52">
      <w:rPr>
        <w:rFonts w:ascii="Arial" w:hAnsi="Arial" w:cs="Arial"/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5"/>
    <w:multiLevelType w:val="multilevel"/>
    <w:tmpl w:val="338CF14A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7"/>
    <w:multiLevelType w:val="multilevel"/>
    <w:tmpl w:val="00000027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28"/>
    <w:multiLevelType w:val="multilevel"/>
    <w:tmpl w:val="00000028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2A"/>
    <w:multiLevelType w:val="multilevel"/>
    <w:tmpl w:val="0000002A"/>
    <w:name w:val="WWNum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17"/>
        </w:tabs>
        <w:ind w:left="6117" w:hanging="180"/>
      </w:pPr>
    </w:lvl>
  </w:abstractNum>
  <w:abstractNum w:abstractNumId="6">
    <w:nsid w:val="01F36741"/>
    <w:multiLevelType w:val="hybridMultilevel"/>
    <w:tmpl w:val="08C254B8"/>
    <w:lvl w:ilvl="0" w:tplc="5CA474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5575F"/>
    <w:multiLevelType w:val="multilevel"/>
    <w:tmpl w:val="4AA64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8">
    <w:nsid w:val="59D22156"/>
    <w:multiLevelType w:val="hybridMultilevel"/>
    <w:tmpl w:val="4C9C8D4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>
    <w:nsid w:val="69C7502D"/>
    <w:multiLevelType w:val="hybridMultilevel"/>
    <w:tmpl w:val="438A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2CA3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3D4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2C52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D0A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3D6A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363D2"/>
    <w:rsid w:val="008378CF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6C5"/>
    <w:rsid w:val="008E51D1"/>
    <w:rsid w:val="008E6D92"/>
    <w:rsid w:val="008E7AF2"/>
    <w:rsid w:val="008F3F5A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3D85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42B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33AD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D7EB8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35A26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1FEE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17AB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D3F"/>
    <w:rsid w:val="00E57E7B"/>
    <w:rsid w:val="00E6354B"/>
    <w:rsid w:val="00E635E0"/>
    <w:rsid w:val="00E64D7B"/>
    <w:rsid w:val="00E65260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16EC"/>
    <w:rsid w:val="00EC2B52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3742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97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1251/monitory-ip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category/1251/monitory.html?&amp;a%5b127%5d%5b%5d=0.27&amp;a%5b127%5d%5b%5d=0.27&amp;category=1251&amp;filte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putronik.pl/category/1251/monitory.html?&amp;a%5b123%5d%5b%5d=2030&amp;category=1251&amp;filt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1251/monitory.html?&amp;a%5b112732%5d%5b%5d=90827&amp;category=1251&amp;filte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8</cp:revision>
  <cp:lastPrinted>2018-12-13T10:53:00Z</cp:lastPrinted>
  <dcterms:created xsi:type="dcterms:W3CDTF">2018-07-10T14:21:00Z</dcterms:created>
  <dcterms:modified xsi:type="dcterms:W3CDTF">2018-12-13T10:53:00Z</dcterms:modified>
</cp:coreProperties>
</file>